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6A6" w:rsidRPr="009C338D" w:rsidRDefault="004166A6" w:rsidP="004166A6">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4166A6" w:rsidRPr="009C338D" w:rsidRDefault="004166A6" w:rsidP="004166A6">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4166A6" w:rsidRPr="009C338D" w:rsidRDefault="004166A6" w:rsidP="004166A6">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03.12</w:t>
      </w:r>
      <w:r w:rsidRPr="00352B3B">
        <w:rPr>
          <w:rFonts w:eastAsia="Calibri"/>
          <w:lang w:eastAsia="en-US"/>
        </w:rPr>
        <w:t>.2024 № 1</w:t>
      </w:r>
      <w:r>
        <w:rPr>
          <w:rFonts w:eastAsia="Calibri"/>
          <w:lang w:eastAsia="en-US"/>
        </w:rPr>
        <w:t>206</w:t>
      </w:r>
    </w:p>
    <w:p w:rsidR="004166A6" w:rsidRDefault="004166A6" w:rsidP="004166A6">
      <w:pPr>
        <w:jc w:val="both"/>
        <w:rPr>
          <w:sz w:val="25"/>
          <w:szCs w:val="25"/>
        </w:rPr>
      </w:pPr>
    </w:p>
    <w:p w:rsidR="004166A6" w:rsidRDefault="004166A6" w:rsidP="004166A6">
      <w:pPr>
        <w:jc w:val="center"/>
        <w:rPr>
          <w:b/>
        </w:rPr>
      </w:pPr>
    </w:p>
    <w:p w:rsidR="004166A6" w:rsidRDefault="004166A6" w:rsidP="004166A6">
      <w:pPr>
        <w:shd w:val="clear" w:color="auto" w:fill="FFFFFF"/>
        <w:autoSpaceDE w:val="0"/>
        <w:autoSpaceDN w:val="0"/>
        <w:adjustRightInd w:val="0"/>
        <w:jc w:val="center"/>
        <w:rPr>
          <w:b/>
        </w:rPr>
      </w:pPr>
      <w:r w:rsidRPr="00CF12F9">
        <w:rPr>
          <w:b/>
        </w:rPr>
        <w:t xml:space="preserve">Доходная часть бюджета </w:t>
      </w:r>
    </w:p>
    <w:p w:rsidR="004166A6" w:rsidRDefault="004166A6" w:rsidP="004166A6">
      <w:pPr>
        <w:shd w:val="clear" w:color="auto" w:fill="FFFFFF"/>
        <w:autoSpaceDE w:val="0"/>
        <w:autoSpaceDN w:val="0"/>
        <w:adjustRightInd w:val="0"/>
        <w:jc w:val="center"/>
      </w:pPr>
      <w:r w:rsidRPr="00CF12F9">
        <w:rPr>
          <w:b/>
        </w:rPr>
        <w:t>муниципального образования Кондинский район на 2024 год</w:t>
      </w:r>
    </w:p>
    <w:p w:rsidR="004166A6" w:rsidRPr="00BD52D1" w:rsidRDefault="004166A6" w:rsidP="004166A6">
      <w:pPr>
        <w:shd w:val="clear" w:color="auto" w:fill="FFFFFF"/>
        <w:autoSpaceDE w:val="0"/>
        <w:autoSpaceDN w:val="0"/>
        <w:adjustRightInd w:val="0"/>
        <w:ind w:left="638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4"/>
        <w:gridCol w:w="2263"/>
        <w:gridCol w:w="1484"/>
      </w:tblGrid>
      <w:tr w:rsidR="004166A6" w:rsidRPr="00302F4C" w:rsidTr="00E93A16">
        <w:trPr>
          <w:trHeight w:val="68"/>
        </w:trPr>
        <w:tc>
          <w:tcPr>
            <w:tcW w:w="3043" w:type="pct"/>
            <w:tcBorders>
              <w:top w:val="nil"/>
              <w:left w:val="nil"/>
              <w:bottom w:val="single" w:sz="4" w:space="0" w:color="auto"/>
              <w:right w:val="nil"/>
            </w:tcBorders>
            <w:shd w:val="clear" w:color="auto" w:fill="auto"/>
            <w:noWrap/>
            <w:hideMark/>
          </w:tcPr>
          <w:p w:rsidR="004166A6" w:rsidRPr="00302F4C" w:rsidRDefault="004166A6" w:rsidP="00E93A16">
            <w:pPr>
              <w:jc w:val="right"/>
              <w:rPr>
                <w:sz w:val="16"/>
                <w:szCs w:val="16"/>
              </w:rPr>
            </w:pPr>
          </w:p>
        </w:tc>
        <w:tc>
          <w:tcPr>
            <w:tcW w:w="1182" w:type="pct"/>
            <w:tcBorders>
              <w:top w:val="nil"/>
              <w:left w:val="nil"/>
              <w:bottom w:val="single" w:sz="4" w:space="0" w:color="auto"/>
              <w:right w:val="nil"/>
            </w:tcBorders>
            <w:shd w:val="clear" w:color="auto" w:fill="auto"/>
            <w:noWrap/>
            <w:hideMark/>
          </w:tcPr>
          <w:p w:rsidR="004166A6" w:rsidRPr="00302F4C" w:rsidRDefault="004166A6" w:rsidP="00E93A16">
            <w:pPr>
              <w:jc w:val="right"/>
              <w:rPr>
                <w:sz w:val="16"/>
                <w:szCs w:val="16"/>
              </w:rPr>
            </w:pPr>
          </w:p>
        </w:tc>
        <w:tc>
          <w:tcPr>
            <w:tcW w:w="775" w:type="pct"/>
            <w:tcBorders>
              <w:top w:val="nil"/>
              <w:left w:val="nil"/>
              <w:bottom w:val="single" w:sz="4" w:space="0" w:color="auto"/>
              <w:right w:val="nil"/>
            </w:tcBorders>
            <w:shd w:val="clear" w:color="auto" w:fill="auto"/>
            <w:noWrap/>
            <w:hideMark/>
          </w:tcPr>
          <w:p w:rsidR="004166A6" w:rsidRPr="00302F4C" w:rsidRDefault="004166A6" w:rsidP="00E93A16">
            <w:pPr>
              <w:jc w:val="center"/>
              <w:rPr>
                <w:sz w:val="16"/>
                <w:szCs w:val="16"/>
              </w:rPr>
            </w:pPr>
            <w:r w:rsidRPr="00302F4C">
              <w:rPr>
                <w:sz w:val="16"/>
                <w:szCs w:val="16"/>
              </w:rPr>
              <w:t>(в рублях)</w:t>
            </w:r>
          </w:p>
        </w:tc>
      </w:tr>
      <w:tr w:rsidR="004166A6" w:rsidRPr="00302F4C" w:rsidTr="00E93A16">
        <w:trPr>
          <w:trHeight w:val="68"/>
        </w:trPr>
        <w:tc>
          <w:tcPr>
            <w:tcW w:w="3043" w:type="pct"/>
            <w:tcBorders>
              <w:top w:val="single" w:sz="4" w:space="0" w:color="auto"/>
            </w:tcBorders>
            <w:shd w:val="clear" w:color="auto" w:fill="auto"/>
            <w:vAlign w:val="center"/>
            <w:hideMark/>
          </w:tcPr>
          <w:p w:rsidR="004166A6" w:rsidRPr="00302F4C" w:rsidRDefault="004166A6" w:rsidP="00E93A16">
            <w:pPr>
              <w:jc w:val="center"/>
              <w:rPr>
                <w:sz w:val="16"/>
                <w:szCs w:val="16"/>
              </w:rPr>
            </w:pPr>
            <w:r w:rsidRPr="00302F4C">
              <w:rPr>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4166A6" w:rsidRPr="00302F4C" w:rsidRDefault="004166A6" w:rsidP="00E93A16">
            <w:pPr>
              <w:jc w:val="center"/>
              <w:rPr>
                <w:sz w:val="16"/>
                <w:szCs w:val="16"/>
              </w:rPr>
            </w:pPr>
            <w:r w:rsidRPr="00302F4C">
              <w:rPr>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4166A6" w:rsidRPr="00302F4C" w:rsidRDefault="004166A6" w:rsidP="00E93A16">
            <w:pPr>
              <w:jc w:val="center"/>
              <w:rPr>
                <w:sz w:val="16"/>
                <w:szCs w:val="16"/>
              </w:rPr>
            </w:pPr>
            <w:r w:rsidRPr="00302F4C">
              <w:rPr>
                <w:sz w:val="16"/>
                <w:szCs w:val="16"/>
              </w:rPr>
              <w:t>2024 год</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бюджета - всего</w:t>
            </w:r>
          </w:p>
        </w:tc>
        <w:tc>
          <w:tcPr>
            <w:tcW w:w="1182" w:type="pct"/>
            <w:shd w:val="clear" w:color="auto" w:fill="auto"/>
            <w:hideMark/>
          </w:tcPr>
          <w:p w:rsidR="004166A6" w:rsidRPr="00302F4C" w:rsidRDefault="004166A6" w:rsidP="00E93A16">
            <w:pPr>
              <w:jc w:val="center"/>
              <w:rPr>
                <w:sz w:val="16"/>
                <w:szCs w:val="16"/>
              </w:rPr>
            </w:pPr>
            <w:r w:rsidRPr="00302F4C">
              <w:rPr>
                <w:sz w:val="16"/>
                <w:szCs w:val="16"/>
              </w:rPr>
              <w:t> </w:t>
            </w:r>
          </w:p>
        </w:tc>
        <w:tc>
          <w:tcPr>
            <w:tcW w:w="775" w:type="pct"/>
            <w:shd w:val="clear" w:color="auto" w:fill="auto"/>
            <w:hideMark/>
          </w:tcPr>
          <w:p w:rsidR="004166A6" w:rsidRPr="00302F4C" w:rsidRDefault="004166A6" w:rsidP="00E93A16">
            <w:pPr>
              <w:jc w:val="right"/>
              <w:rPr>
                <w:sz w:val="16"/>
                <w:szCs w:val="16"/>
              </w:rPr>
            </w:pPr>
            <w:r w:rsidRPr="00302F4C">
              <w:rPr>
                <w:sz w:val="16"/>
                <w:szCs w:val="16"/>
              </w:rPr>
              <w:t xml:space="preserve">6 224 429 811,85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в том числе:</w:t>
            </w:r>
          </w:p>
        </w:tc>
        <w:tc>
          <w:tcPr>
            <w:tcW w:w="1182" w:type="pct"/>
            <w:shd w:val="clear" w:color="auto" w:fill="auto"/>
            <w:hideMark/>
          </w:tcPr>
          <w:p w:rsidR="004166A6" w:rsidRPr="00302F4C" w:rsidRDefault="004166A6" w:rsidP="00E93A16">
            <w:pPr>
              <w:rPr>
                <w:sz w:val="16"/>
                <w:szCs w:val="16"/>
              </w:rPr>
            </w:pPr>
            <w:r w:rsidRPr="00302F4C">
              <w:rPr>
                <w:sz w:val="16"/>
                <w:szCs w:val="16"/>
              </w:rPr>
              <w:t> </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НАЛОГОВЫЕ И НЕНАЛОГОВЫЕ ДОХОДЫ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000 1 00 00 000 00 0000 000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1 036 046 041,27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НАЛОГИ НА ПРИБЫЛЬ, ДОХОДЫ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685 344 105,49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000 1 01 02 000 01 0000 110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685 344 105,49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000 1 01 02 010 01 0000 110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679 721 442,48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000 1 01 02 020 01 0000 110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795 671,85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000 1 01 02 030 01 0000 110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2 370 000,00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000 1 01 02 040 01 0000 110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1 366 952,65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000 1 01 02 080 01 0000 110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133 815,05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000 1 01 02 130 01 0000 110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771 543,46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000 1 01 02 140 01 0000 110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184 680,00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28 978 720,00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000 1 03 02 000 01 0000 110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28 978 720,00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000 1 03 02 230 01 0000 110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15 001 180,00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000 1 03 02 231 01 0000 110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15 001 180,00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000 1 03 02 240 01 0000 110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73 640,00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000 1 03 02 241 01 0000 110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73 640,00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000 1 03 02 250 01 0000 110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15 771 660,00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000 1 03 02 251 01 0000 110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15 771 660,00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000 1 03 02 260 01 0000 110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-1 867 760,00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000 1 03 02 261 01 0000 110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-1 867 760,00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НАЛОГИ НА СОВОКУПНЫЙ ДОХОД</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000 1 05 00 000 00 0000 110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76 504 765,94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в связи с применением упрощенной системы налогообложения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000 1 05 01 000 00 0000 110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72 850 949,00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000 1 05 01 010 01 0000 110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30 157 555,05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000 1 05 01 011 01 0000 110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30 157 555,05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000 1 05 01 020 01 0000 110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42 693 393,95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000 1 05 01 021 01 0000 110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42 693 393,95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Единый налог на вмененный доход для отдельных видов деятельности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000 1 05 02 000 02 0000 110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11 816,94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Единый налог на вмененный доход для отдельных видов деятельности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000 1 05 02 010 02 0000 110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11 816,94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Единый сельскохозяйственный налог</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000 1 05 03 000 01 0000 110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42 000,00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Единый сельскохозяйственный налог</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000 1 05 03 010 01 0000 110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42 000,00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000 1 05 04 000 02 0000 110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3 600 000,00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000 1 05 04 020 02 0000 110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3 600 000,00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НАЛОГИ НА ИМУЩЕСТВО</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3 441 419,00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имущество физических лиц</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000 1 06 01 000 00 0000 110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6 019,00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000 1 06 01 030 05 0000 110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6 019,00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 xml:space="preserve">Транспортный налог </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000 1 06 04 000 02 0000 110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3 215 400,00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 xml:space="preserve"> Транспортный налог с организаций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000 1 06 04 011 02 0000 110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800 000,00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Транспортный налог с физических лиц</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000 1 06 04 012 02 0000 110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2 415 400,00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Земельный налог</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000 1 06 06 000 00 0000 110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Земельный налог с организаций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000 1 06 06 030 00 0000 110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000 1 06 06 033 05 0000 110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ГОСУДАРСТВЕННАЯ ПОШЛИНА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000 1 08 00 000 00 0000 000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8 044 010,99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000 1 08 03 000 01 0000 110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8 044 010,99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000 1 08 03 010 01 0000 110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8 044 010,99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73 436 027,24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000 1 11 03 000 00 0000 120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10 660,18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000 1 11 03 050 05 0000 120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10 660,18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000 1 11 05 000 00 0000 120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67 746 778,06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000 1 11 05 010 00 0000 120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58 966 145,45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000 1 11 05 013 05 0000 120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55 711 300,00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000 1 11 05 013 13 0000 120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3 254 845,45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000 1 11 05 020 00 0000 120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780 632,61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000 1 11 05 025 05 0000 120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780 632,61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000 1 11 05 030 00 0000 120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8 000 000,00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000 1 11 05 035 05 0000 120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8 000 000,00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от государственных и муниципальных унитарных предприятий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000 1 11 07 000 00 0000 120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7 189,00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000 1 11 07 010 00 0000 120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7 189,00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000 1 11 07 015 05 0000 120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7 189,00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000 1 11 09 000 00 0000 120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5 671 400,00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000 1 11 09 040 00 0000 120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5 671 400,00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000 1 11 09 045 05 0000 120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5 671 400,00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ПРИ ПОЛЬЗОВАНИИ ПРИРОДНЫМИ РЕСУРСАМИ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4 081 217,99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негативное воздействие на окружающую среду</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000 1 12 01 000 01 0000 120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4 081 217,99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000 1 12 01 010 01 0000 120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930 964,52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сбросы загрязняющих веществ в водные объекты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000 1 12 01 030 01 0000 120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79,70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размещение отходов производства и потребления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000 1 12 01 040 01 6000 120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1 396 910,64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размещение отходов производства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000 1 12 01 041 01 0000 120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394 777,30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размещение твердых коммунальных отходов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000 1 12 01 042 01 0000 120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1 002 133,34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000 1 12 01 070 01 0000 120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1 753 263,13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ОКАЗАНИЯ ПЛАТНЫХ УСЛУГ И КОМПЕНСАЦИИ ЗАТРАТ ГОСУДАРСТВА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34 119 959,67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оказания платных услуг (работ)</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000 1 13 01 000 00 0000 130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32 041 226,57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доходы от оказания платных услуг (работ)</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000 1 13 01 990 00 0000 130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32 041 226,57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000 1 13 01 995 05 0000 130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32 041 226,57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компенсации затрат государства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000 1 13 02 000 00 0000 130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2 078 733,10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доходы от компенсации затрат государства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000 1 13 02 990 00 0000 130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2 078 733,10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доходы от компенсации затрат бюджетов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000 1 13 02 995 05 0000 130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2 078 733,10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МАТЕРИАЛЬНЫХ И НЕМАТЕРИАЛЬНЫХ АКТИВОВ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116 935 924,95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квартир</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000 1 14 01 000 00 0000 410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15 673 524,95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000 1 14 01 050 05 0000 410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15 673 524,95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000 1 14 02 000 00 0000 000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98 197 400,00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000 1 14 02 050 05 0000 410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92 755 100,00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000 1 14 02 053 05 0000 410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92 755 100,00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000 1 14 02 050 05 0000 440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5 442 300,00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000 1 14 02 053 05 0000 440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5 442 300,00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000 1 14 06 000 00 0000 430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3 065 000,00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000 1 14 06 010 00 0000 430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2 080 000,00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000 1 14 06 013 05 0000 430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630 000,00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000 1 14 06 013 13 0000 430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1 450 000,00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000 1 14 06 020 00 0000 430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985 000,00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000 1 14 06 025 05 0000 430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985 000,00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ПЛАТЕЖИ И СБОРЫ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000 1 15 00 000 00 0000 000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000 1 15 02 000 00 0000 140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000 1 15 02 050 05 0000 140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ШТРАФЫ, САНКЦИИ, ВОЗМЕЩЕНИЕ УЩЕРБА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5 139 890,00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000 1 16 01 000 01 0000 140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2 026 920,00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000 1 16 01 050 01 0000 140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28 930,00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000 1 16 01 053 01 0000 140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28 930,00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000 1 16 01 060 01 0000 140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40 690,00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000 1 16 01 063 01 0000 140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40 690,00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000 1 16 01 070 01 0000 140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13 740,00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000 1 16 01 072 01 0000 140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11 700,00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000 1 16 01 073 01 0000 140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2 040,00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000 1 16 01 080 01 0000 140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121 500,00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w:t>
            </w:r>
            <w:r>
              <w:rPr>
                <w:sz w:val="16"/>
                <w:szCs w:val="16"/>
              </w:rPr>
              <w:t xml:space="preserve">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000 1 16 01 082 01 0000 140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76 000,00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000 1 16 01 083 01 0000 140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45 500,00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000 1 16 01 090 01 0000 140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206 300,00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000 1 16 01 092 01 0000 140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206 300,00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000 1 16 01 110 01 0000 140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66 670,00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000 1 16 01 113 01 0000 140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66 670,00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000 1 16 01 130 01 0000 140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2 680,00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000 1 16 01 133 01 0000 140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2 680,00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000 1 16 01 140 01 0000 140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60 660,00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000 1 16 01 143 01 0000 140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60 660,00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000 1 16 01 150 01 0000 140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19 930,00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000 1 16 01 153 01 0000 140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19 930,00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000 1 16 01 170 01 0000 140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000 1 16 01 173 01 0000 140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330,00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000 1 16 01 190 01 0000 140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856 720,00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000 1 16 01 193 01 0000 140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856 720,00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000 1 16 01 200 01 0000 140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608 770,00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000 1 16 01 203 01 0000 140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608 770,00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w:t>
            </w:r>
            <w:r>
              <w:rPr>
                <w:sz w:val="16"/>
                <w:szCs w:val="16"/>
              </w:rPr>
              <w:t>ую и спиртосодержащую продукцию</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000 1 16 01 330 00 0000 140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6 670,00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 xml:space="preserve">Административные штрафы, установленные Кодексом Российской Федерации об </w:t>
            </w:r>
            <w:r w:rsidRPr="00302F4C">
              <w:rPr>
                <w:sz w:val="16"/>
                <w:szCs w:val="16"/>
              </w:rPr>
              <w:lastRenderedPageBreak/>
              <w:t>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lastRenderedPageBreak/>
              <w:t>000 1 16 01 333 01 0000 140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6 670,00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000 1 16 02 000 02 0000 140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81 300,00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000 1 16 02 010 02 0000 140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81 300,00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уплачиваемые в целях возмещения вреда</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000 1 16 11 000 01 0000 140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3 025 000,00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000 1 16 11 050 01 0000 140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3 005 000,00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уплачиваемые в целях возмещения вреда, причиняемого автомобильным дорогам</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000 1 16 11 060 01 0000 140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000 1 16 11 064 01 0000 140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БЕЗВОЗМЕЗДНЫЕ ПОСТУПЛЕНИЯ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000 2 00 00 000 00 0000 000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5 188 383 770,58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БЕЗВОЗМЕЗДНЫЕ ПОСТУПЛЕНИЯ ОТ ДРУГИХ БЮДЖЕТОВ БЮДЖЕТНОЙ СИСТЕМЫ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5 029 823 152,80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Дотации бюджетам бюджетной системы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000 2 02 10 000 00 0000 150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1 217 565 900,00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Дотации на выравнивание бюджетной обеспеченности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000 2 02 15 001 00 0000 150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925 067 000,00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000 2 02 15 001 05 0000 150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925 067 000,00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000 2 02 15 002 00 0000 150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275 726 700,00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000 2 02 15 002 05 0000 150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275 726 700,00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дотации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000 2 02 19 999 00 0000 150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16 772 200,00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дотации бюджетам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000 2 02 19 999 05 0000 150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16 772 200,00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000 2 02 20 000 00 0000 150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1 113 719 444,06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000 2 02 20 041 00 0000 150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199 190 700,00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000 2 02 20 041 05 0000 150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199 190 700,00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софинансирование капитальных вложений в объекты муниципальной собственности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000 2 02 20 077 00 0000 150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98 493 200,00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000 2 02 20 077 05 0000 150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98 493 200,00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2 957 000,00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2 957 000,00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000 2 02 20 302 00 0000 150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133 972 700,00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000 2 02 20 302 05 0000 150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133 972 700,00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000 2 02 20 303 00 0000 150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4 438 000,00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000 2 02 20 303 05 0000 150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4 438 000,00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000 2 02 25 081 00 0000 150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515 100,00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000 2 02 25 081 05 0000 150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515 100,00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 xml:space="preserve">Субсидии бюджетам на обновление материально-технической базы для организации учебно-исследовательской, научно-практической, творческой </w:t>
            </w:r>
            <w:r w:rsidRPr="00302F4C">
              <w:rPr>
                <w:sz w:val="16"/>
                <w:szCs w:val="16"/>
              </w:rPr>
              <w:lastRenderedPageBreak/>
              <w:t>деятельности, занятий физической культурой и спортом в 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lastRenderedPageBreak/>
              <w:t>000 2 02 25 098 00 0000 150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1 464 400,00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000 2 02 25 098 05 0000 150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1 464 400,00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000 2 02 25 179 00 0000 150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3 208 800,00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000 2 02 25 179 05 0000 150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3 208 800,00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000 2 02 25 304 00 0000 150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22 066 900,00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000 2 02 25 304 05 0000 150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22 066 900,00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реализацию мероприятий по обеспечению жильем молодых семей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000 2 02 25 497 00 0000 150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10 305 000,00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000 2 02 25 497 05 0000 150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10 305 000,00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поддержку отрасли культуры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000 2 02 25 519 00 0000 150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10 096 800,00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Субсидия бюджетам муниципальных районов на поддержку отрасли культуры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000 2 02 25 519 05 0000 150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10 096 800,00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000 2 02 25 555 00 0000 150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10 493 202,68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000 2 02 25 555 05 0000 150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10 493 202,68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000 2 02 25 576 00 0000 150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2 792 541,38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000 2 02 25 576 05 0000 150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2 792 541,38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000 2 02 25 750 00 0000 150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55 298 300,00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000 2 02 25 750 05 0000 150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55 298 300,00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субсидии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000 2 02 29 999 00 0000 150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558 426 800,00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субсидии бюджетам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000 2 02 29 999 05 0000 150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558 426 800,00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бюджетной системы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000 2 02 30 000 00 0000 150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2 040 969 200,00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000 2 02 30 024 00 0000 150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2 010 704 600,00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000 2 02 30 024 05 0000 150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2 010 704 600,00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000 2 02 30 029 00 0000 150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13 620 000,00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000 2 02 30 029 05 0000 150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13 620 000,00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000 2 02 35 118 00 0000 150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4 911 600,00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000 2 02 35 118 05 0000 150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4 911 600,00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000 2 02 35 120 00 0000 150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17 600,00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000 2 02 35 120 05 0000 150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17 600,00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000 2 02 35 135 00 0000 150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1 981 000,00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000 2 02 35 135 05 0000 150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1 981 000,00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000 2 02 35 176 00 0000 150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2 046 600,00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000 2 02 35 176 05 0000 150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2 046 600,00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lastRenderedPageBreak/>
              <w:t>Субвенции бюджетам на государственную регистрацию актов гражданского состояния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000 2 02 35 930 00 0000 150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7 687 800,00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000 2 02 35 930 05 0000 150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7 687 800,00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Иные межбюджетные трансферты</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000 2 02 40 000 00 0000 150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657 568 608,74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w:t>
            </w:r>
            <w:r>
              <w:rPr>
                <w:sz w:val="16"/>
                <w:szCs w:val="16"/>
              </w:rPr>
              <w:t>ии с заключенными соглашениями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000 2 02 40 014 00 0000 150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555 233 008,74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000 2 02 40 014 05 0000 150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555 233 008,74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w:t>
            </w:r>
            <w:r>
              <w:rPr>
                <w:sz w:val="16"/>
                <w:szCs w:val="16"/>
              </w:rPr>
              <w:t>ых образовательных организаций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000 2 02 45 050 00 0000 150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449 700,00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w:t>
            </w:r>
            <w:r>
              <w:rPr>
                <w:sz w:val="16"/>
                <w:szCs w:val="16"/>
              </w:rPr>
              <w:t>ных образовательных организаций</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000 2 02 45 050 05 0000 150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449 700,00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000 2 02 45 303 00 0000 150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72 469 700,00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000 2 02 45 303 05 0000 150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72 469 700,00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межбюджетные трансферты, передаваемые бюджетам</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000 2 02 49 999 00 0000 150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29 416 200,00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000 2 02 49 999 05 0000 150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29 416 200,00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БЕЗВОЗМЕЗДНЫЕ ПОСТУПЛЕНИЯ ОТ ГОСУДАРСТВЕННЫХ (МУНИЦИПАЛЬНЫХ) ОРГАНИЗАЦИЙ</w:t>
            </w:r>
          </w:p>
        </w:tc>
        <w:tc>
          <w:tcPr>
            <w:tcW w:w="1182" w:type="pct"/>
            <w:shd w:val="clear" w:color="auto" w:fill="auto"/>
            <w:hideMark/>
          </w:tcPr>
          <w:p w:rsidR="004166A6" w:rsidRPr="00302F4C" w:rsidRDefault="004166A6" w:rsidP="00E93A16">
            <w:pPr>
              <w:jc w:val="center"/>
              <w:rPr>
                <w:sz w:val="16"/>
                <w:szCs w:val="16"/>
              </w:rPr>
            </w:pPr>
            <w:r w:rsidRPr="00302F4C">
              <w:rPr>
                <w:sz w:val="16"/>
                <w:szCs w:val="16"/>
              </w:rPr>
              <w:t>000 2 03 00000 00 0000 000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4166A6" w:rsidRPr="00302F4C" w:rsidRDefault="004166A6" w:rsidP="00E93A16">
            <w:pPr>
              <w:jc w:val="center"/>
              <w:rPr>
                <w:sz w:val="16"/>
                <w:szCs w:val="16"/>
              </w:rPr>
            </w:pPr>
            <w:r w:rsidRPr="00302F4C">
              <w:rPr>
                <w:sz w:val="16"/>
                <w:szCs w:val="16"/>
              </w:rPr>
              <w:t>000 2 03 05000 05 0000 150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4166A6" w:rsidRPr="00302F4C" w:rsidRDefault="004166A6" w:rsidP="00E93A16">
            <w:pPr>
              <w:jc w:val="center"/>
              <w:rPr>
                <w:sz w:val="16"/>
                <w:szCs w:val="16"/>
              </w:rPr>
            </w:pPr>
            <w:r w:rsidRPr="00302F4C">
              <w:rPr>
                <w:sz w:val="16"/>
                <w:szCs w:val="16"/>
              </w:rPr>
              <w:t>000 2 03 05099 05 0000 150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550 000,00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БЕЗВОЗМЕЗДНЫЕ ПОСТУПЛЕНИЯ</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000 2 07 00 000 00 0000 000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158 229 426,09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безвозмездные поступления в бюджеты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000 2 07 05 000 05 0000 150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158 229 426,09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Прочие безвозмездные поступления в бюджеты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000 2 07 05 030 05 0000 150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158 229 426,09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000 2 19 00 000 00 0000 000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-218 808,31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Возврат остатков субсидий, субвенций и иных межбюджетных трансфертов, имеющих целевое назначение, прошлых лет из</w:t>
            </w:r>
            <w:r>
              <w:rPr>
                <w:sz w:val="16"/>
                <w:szCs w:val="16"/>
              </w:rPr>
              <w:t xml:space="preserve"> бюджетов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000 2 19 00 000 05 0000 150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-218 808,31 </w:t>
            </w:r>
          </w:p>
        </w:tc>
      </w:tr>
      <w:tr w:rsidR="004166A6" w:rsidRPr="00302F4C" w:rsidTr="00E93A16">
        <w:trPr>
          <w:trHeight w:val="68"/>
        </w:trPr>
        <w:tc>
          <w:tcPr>
            <w:tcW w:w="3043" w:type="pct"/>
            <w:shd w:val="clear" w:color="auto" w:fill="auto"/>
            <w:hideMark/>
          </w:tcPr>
          <w:p w:rsidR="004166A6" w:rsidRPr="00302F4C" w:rsidRDefault="004166A6" w:rsidP="00E93A16">
            <w:pPr>
              <w:rPr>
                <w:sz w:val="16"/>
                <w:szCs w:val="16"/>
              </w:rPr>
            </w:pPr>
            <w:r w:rsidRPr="00302F4C">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4166A6" w:rsidRPr="00302F4C" w:rsidRDefault="004166A6" w:rsidP="00E93A16">
            <w:pPr>
              <w:jc w:val="center"/>
              <w:rPr>
                <w:sz w:val="16"/>
                <w:szCs w:val="16"/>
              </w:rPr>
            </w:pPr>
            <w:r w:rsidRPr="00302F4C">
              <w:rPr>
                <w:sz w:val="16"/>
                <w:szCs w:val="16"/>
              </w:rPr>
              <w:t>000 2 19 60 010 05 0000 150</w:t>
            </w:r>
          </w:p>
        </w:tc>
        <w:tc>
          <w:tcPr>
            <w:tcW w:w="775" w:type="pct"/>
            <w:shd w:val="clear" w:color="auto" w:fill="auto"/>
            <w:noWrap/>
            <w:hideMark/>
          </w:tcPr>
          <w:p w:rsidR="004166A6" w:rsidRPr="00302F4C" w:rsidRDefault="004166A6" w:rsidP="00E93A16">
            <w:pPr>
              <w:jc w:val="right"/>
              <w:rPr>
                <w:sz w:val="16"/>
                <w:szCs w:val="16"/>
              </w:rPr>
            </w:pPr>
            <w:r w:rsidRPr="00302F4C">
              <w:rPr>
                <w:sz w:val="16"/>
                <w:szCs w:val="16"/>
              </w:rPr>
              <w:t xml:space="preserve">-218 808,31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11A"/>
    <w:rsid w:val="004166A6"/>
    <w:rsid w:val="0093111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6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6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6343</Words>
  <Characters>36158</Characters>
  <Application>Microsoft Office Word</Application>
  <DocSecurity>0</DocSecurity>
  <Lines>301</Lines>
  <Paragraphs>84</Paragraphs>
  <ScaleCrop>false</ScaleCrop>
  <Company/>
  <LinksUpToDate>false</LinksUpToDate>
  <CharactersWithSpaces>42417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2024-12-03T13:09:00Z</dcterms:created>
  <dcterms:modified xsi:type="dcterms:W3CDTF">2024-12-03T13:09:00Z</dcterms:modified>
</cp:coreProperties>
</file>